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46EEB" w14:textId="41B7A2AE" w:rsidR="004C49E1" w:rsidRDefault="0032313D" w:rsidP="001B5918">
      <w:pPr>
        <w:jc w:val="right"/>
      </w:pPr>
      <w:r>
        <w:t>Zabrze, 1</w:t>
      </w:r>
      <w:r w:rsidR="00EF38EE">
        <w:t>9</w:t>
      </w:r>
      <w:r w:rsidR="00B44496">
        <w:t>.0</w:t>
      </w:r>
      <w:r w:rsidR="00573DC4">
        <w:t>7</w:t>
      </w:r>
      <w:r w:rsidR="001B5918">
        <w:t>.202</w:t>
      </w:r>
      <w:r w:rsidR="0085767D">
        <w:t>4</w:t>
      </w:r>
      <w:r w:rsidR="001B5918">
        <w:t xml:space="preserve"> r.</w:t>
      </w:r>
    </w:p>
    <w:p w14:paraId="39CFEDA9" w14:textId="77777777" w:rsidR="005064E0" w:rsidRDefault="005064E0" w:rsidP="001B5918">
      <w:pPr>
        <w:jc w:val="right"/>
      </w:pPr>
    </w:p>
    <w:p w14:paraId="78DD4063" w14:textId="78BCD4AB" w:rsidR="001B5918" w:rsidRDefault="001B5918" w:rsidP="001B5918">
      <w:pPr>
        <w:jc w:val="center"/>
        <w:rPr>
          <w:b/>
        </w:rPr>
      </w:pPr>
      <w:r>
        <w:rPr>
          <w:b/>
        </w:rPr>
        <w:t>Wytyczne do postępowania ofertowego ogłoszonego przez Zakład Mechaniczny „BUMAR – MIKULCZYCE” S.A. dotycząc</w:t>
      </w:r>
      <w:r w:rsidR="0085767D">
        <w:rPr>
          <w:b/>
        </w:rPr>
        <w:t>ego</w:t>
      </w:r>
      <w:r>
        <w:rPr>
          <w:b/>
        </w:rPr>
        <w:t xml:space="preserve"> remontu</w:t>
      </w:r>
      <w:r w:rsidR="00F53333">
        <w:rPr>
          <w:b/>
        </w:rPr>
        <w:t xml:space="preserve"> </w:t>
      </w:r>
      <w:r w:rsidR="00573DC4">
        <w:rPr>
          <w:b/>
        </w:rPr>
        <w:t>pomieszczeń budynku administracyjnego Spółki</w:t>
      </w:r>
      <w:r>
        <w:rPr>
          <w:b/>
        </w:rPr>
        <w:t>.</w:t>
      </w:r>
    </w:p>
    <w:p w14:paraId="5AFC078E" w14:textId="77777777" w:rsidR="005064E0" w:rsidRDefault="005064E0" w:rsidP="001B5918">
      <w:pPr>
        <w:jc w:val="center"/>
        <w:rPr>
          <w:b/>
        </w:rPr>
      </w:pPr>
    </w:p>
    <w:p w14:paraId="11BABA84" w14:textId="237EF43F" w:rsidR="001B5918" w:rsidRPr="0032313D" w:rsidRDefault="00F53333" w:rsidP="001B5918">
      <w:pPr>
        <w:widowControl w:val="0"/>
        <w:spacing w:line="240" w:lineRule="atLeast"/>
        <w:rPr>
          <w:rFonts w:cstheme="minorHAnsi"/>
          <w:b/>
          <w:bCs/>
          <w:snapToGrid w:val="0"/>
        </w:rPr>
      </w:pPr>
      <w:r w:rsidRPr="0032313D">
        <w:rPr>
          <w:rFonts w:cstheme="minorHAnsi"/>
          <w:b/>
          <w:bCs/>
          <w:snapToGrid w:val="0"/>
        </w:rPr>
        <w:t>Zakres prac</w:t>
      </w:r>
      <w:r w:rsidR="00573DC4">
        <w:rPr>
          <w:rFonts w:cstheme="minorHAnsi"/>
          <w:b/>
          <w:bCs/>
          <w:snapToGrid w:val="0"/>
        </w:rPr>
        <w:t xml:space="preserve"> dla pokoju nr 28 Działu NS</w:t>
      </w:r>
      <w:r w:rsidR="0032313D">
        <w:rPr>
          <w:rFonts w:cstheme="minorHAnsi"/>
          <w:b/>
          <w:bCs/>
          <w:snapToGrid w:val="0"/>
        </w:rPr>
        <w:t xml:space="preserve"> (robocizna i ma</w:t>
      </w:r>
      <w:r w:rsidR="00573DC4">
        <w:rPr>
          <w:rFonts w:cstheme="minorHAnsi"/>
          <w:b/>
          <w:bCs/>
          <w:snapToGrid w:val="0"/>
        </w:rPr>
        <w:t>teriały)</w:t>
      </w:r>
      <w:r w:rsidRPr="0032313D">
        <w:rPr>
          <w:rFonts w:cstheme="minorHAnsi"/>
          <w:b/>
          <w:bCs/>
          <w:snapToGrid w:val="0"/>
        </w:rPr>
        <w:t>:</w:t>
      </w:r>
    </w:p>
    <w:p w14:paraId="20ACBDAD" w14:textId="77777777" w:rsidR="00EF38EE" w:rsidRDefault="00EF38EE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>
        <w:rPr>
          <w:rFonts w:cstheme="minorHAnsi"/>
          <w:bCs/>
          <w:snapToGrid w:val="0"/>
        </w:rPr>
        <w:t>Poprawki gipsowe pęknięć i ubytków na ścianach i suficie</w:t>
      </w:r>
      <w:r w:rsidRPr="006040E0">
        <w:rPr>
          <w:rFonts w:cstheme="minorHAnsi"/>
          <w:bCs/>
          <w:snapToGrid w:val="0"/>
        </w:rPr>
        <w:t>;</w:t>
      </w:r>
    </w:p>
    <w:p w14:paraId="1DF56B32" w14:textId="77777777" w:rsidR="00EF38EE" w:rsidRDefault="00EF38EE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>
        <w:rPr>
          <w:rFonts w:cstheme="minorHAnsi"/>
          <w:bCs/>
          <w:snapToGrid w:val="0"/>
        </w:rPr>
        <w:t xml:space="preserve">Wygładzenie ścian </w:t>
      </w:r>
    </w:p>
    <w:p w14:paraId="6B1E0C5E" w14:textId="77777777" w:rsidR="00EF38EE" w:rsidRDefault="00EF38EE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>
        <w:rPr>
          <w:rFonts w:cstheme="minorHAnsi"/>
          <w:bCs/>
          <w:snapToGrid w:val="0"/>
        </w:rPr>
        <w:t>Wstawienie narożników podtynkowych na wszystkich narożach, w tym wokół okien i drzwi.</w:t>
      </w:r>
    </w:p>
    <w:p w14:paraId="7ACD5C9E" w14:textId="77777777" w:rsidR="00EF38EE" w:rsidRPr="00075B0B" w:rsidRDefault="00EF38EE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 w:rsidRPr="00075B0B">
        <w:rPr>
          <w:rFonts w:cstheme="minorHAnsi"/>
          <w:bCs/>
          <w:snapToGrid w:val="0"/>
        </w:rPr>
        <w:t>Prace elektryczne związane z ukryciem w ścianach istniejących instalacji;</w:t>
      </w:r>
    </w:p>
    <w:p w14:paraId="33671DF3" w14:textId="1114469C" w:rsidR="00EF38EE" w:rsidRPr="00E77123" w:rsidRDefault="00EF38EE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>
        <w:rPr>
          <w:rFonts w:cstheme="minorHAnsi"/>
          <w:bCs/>
          <w:snapToGrid w:val="0"/>
        </w:rPr>
        <w:t xml:space="preserve">Przeróbka instalacji oświetleniowej – możliwość włączenia oświetlenia odrębnie dla </w:t>
      </w:r>
      <w:r w:rsidR="00CD4059">
        <w:rPr>
          <w:rFonts w:cstheme="minorHAnsi"/>
          <w:bCs/>
          <w:snapToGrid w:val="0"/>
        </w:rPr>
        <w:t xml:space="preserve">poszczególnych </w:t>
      </w:r>
      <w:r>
        <w:rPr>
          <w:rFonts w:cstheme="minorHAnsi"/>
          <w:bCs/>
          <w:snapToGrid w:val="0"/>
        </w:rPr>
        <w:t>lamp</w:t>
      </w:r>
      <w:r w:rsidR="00CD4059">
        <w:rPr>
          <w:rFonts w:cstheme="minorHAnsi"/>
          <w:bCs/>
          <w:snapToGrid w:val="0"/>
        </w:rPr>
        <w:t>;</w:t>
      </w:r>
    </w:p>
    <w:p w14:paraId="15F4B332" w14:textId="77777777" w:rsidR="00EF38EE" w:rsidRPr="00E77123" w:rsidRDefault="00EF38EE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 w:rsidRPr="006040E0">
        <w:rPr>
          <w:rFonts w:cstheme="minorHAnsi"/>
          <w:bCs/>
          <w:snapToGrid w:val="0"/>
        </w:rPr>
        <w:t>Zakup i wymiana drzwi we</w:t>
      </w:r>
      <w:r>
        <w:rPr>
          <w:rFonts w:cstheme="minorHAnsi"/>
          <w:bCs/>
          <w:snapToGrid w:val="0"/>
        </w:rPr>
        <w:t>wnętrznych</w:t>
      </w:r>
      <w:r w:rsidRPr="006040E0">
        <w:rPr>
          <w:rFonts w:cstheme="minorHAnsi"/>
          <w:bCs/>
          <w:snapToGrid w:val="0"/>
        </w:rPr>
        <w:t xml:space="preserve"> </w:t>
      </w:r>
      <w:r w:rsidRPr="00E77123">
        <w:rPr>
          <w:rFonts w:cstheme="minorHAnsi"/>
          <w:bCs/>
          <w:snapToGrid w:val="0"/>
        </w:rPr>
        <w:t>(szer. 80) wraz z ościeżnicą;</w:t>
      </w:r>
      <w:r w:rsidRPr="00E77123">
        <w:rPr>
          <w:rFonts w:cstheme="minorHAnsi"/>
          <w:bCs/>
          <w:snapToGrid w:val="0"/>
        </w:rPr>
        <w:tab/>
      </w:r>
      <w:r w:rsidRPr="00E77123">
        <w:rPr>
          <w:rFonts w:cstheme="minorHAnsi"/>
          <w:bCs/>
          <w:snapToGrid w:val="0"/>
        </w:rPr>
        <w:tab/>
      </w:r>
      <w:r w:rsidRPr="00E77123">
        <w:rPr>
          <w:rFonts w:cstheme="minorHAnsi"/>
          <w:bCs/>
          <w:snapToGrid w:val="0"/>
        </w:rPr>
        <w:tab/>
      </w:r>
      <w:r w:rsidRPr="00E77123">
        <w:rPr>
          <w:rFonts w:cstheme="minorHAnsi"/>
          <w:bCs/>
          <w:snapToGrid w:val="0"/>
        </w:rPr>
        <w:tab/>
      </w:r>
    </w:p>
    <w:p w14:paraId="678B3651" w14:textId="4FF05A51" w:rsidR="00EF38EE" w:rsidRDefault="00EF38EE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 w:rsidRPr="00E77123">
        <w:rPr>
          <w:rFonts w:cstheme="minorHAnsi"/>
          <w:bCs/>
          <w:snapToGrid w:val="0"/>
        </w:rPr>
        <w:t xml:space="preserve">Zakup i montaż oświetlenia systemowego LED </w:t>
      </w:r>
      <w:r w:rsidR="00CD4059">
        <w:rPr>
          <w:rFonts w:cstheme="minorHAnsi"/>
          <w:bCs/>
          <w:snapToGrid w:val="0"/>
        </w:rPr>
        <w:t>10</w:t>
      </w:r>
      <w:r w:rsidRPr="00E77123">
        <w:rPr>
          <w:rFonts w:cstheme="minorHAnsi"/>
          <w:bCs/>
          <w:snapToGrid w:val="0"/>
        </w:rPr>
        <w:t xml:space="preserve"> szt</w:t>
      </w:r>
      <w:r w:rsidRPr="006040E0">
        <w:rPr>
          <w:rFonts w:cstheme="minorHAnsi"/>
          <w:bCs/>
          <w:snapToGrid w:val="0"/>
        </w:rPr>
        <w:t>.</w:t>
      </w:r>
      <w:r w:rsidRPr="00EF38EE">
        <w:rPr>
          <w:rFonts w:ascii="Calibri" w:hAnsi="Calibri" w:cs="Calibri"/>
          <w:bCs/>
          <w:snapToGrid w:val="0"/>
        </w:rPr>
        <w:t xml:space="preserve"> </w:t>
      </w:r>
      <w:r>
        <w:rPr>
          <w:rFonts w:ascii="Calibri" w:hAnsi="Calibri" w:cs="Calibri"/>
          <w:bCs/>
          <w:snapToGrid w:val="0"/>
        </w:rPr>
        <w:t xml:space="preserve">(min. jasność każdego panelu </w:t>
      </w:r>
      <w:r w:rsidRPr="00851254">
        <w:rPr>
          <w:rFonts w:ascii="Calibri" w:hAnsi="Calibri" w:cs="Calibri"/>
          <w:bCs/>
          <w:snapToGrid w:val="0"/>
        </w:rPr>
        <w:t>4400</w:t>
      </w:r>
      <w:r>
        <w:rPr>
          <w:rFonts w:ascii="Calibri" w:hAnsi="Calibri" w:cs="Calibri"/>
          <w:bCs/>
          <w:snapToGrid w:val="0"/>
        </w:rPr>
        <w:t xml:space="preserve"> lm)</w:t>
      </w:r>
      <w:r w:rsidRPr="006040E0">
        <w:rPr>
          <w:rFonts w:cstheme="minorHAnsi"/>
          <w:bCs/>
          <w:snapToGrid w:val="0"/>
        </w:rPr>
        <w:t>;</w:t>
      </w:r>
    </w:p>
    <w:p w14:paraId="62AFA142" w14:textId="5C3621CC" w:rsidR="00EF38EE" w:rsidRPr="00075B0B" w:rsidRDefault="00EF38EE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>
        <w:rPr>
          <w:rFonts w:cstheme="minorHAnsi"/>
          <w:bCs/>
          <w:snapToGrid w:val="0"/>
        </w:rPr>
        <w:t>Zakup i wymiana</w:t>
      </w:r>
      <w:r w:rsidR="0012052F">
        <w:rPr>
          <w:rFonts w:cstheme="minorHAnsi"/>
          <w:bCs/>
          <w:snapToGrid w:val="0"/>
        </w:rPr>
        <w:t xml:space="preserve"> </w:t>
      </w:r>
      <w:r>
        <w:rPr>
          <w:rFonts w:cstheme="minorHAnsi"/>
          <w:bCs/>
          <w:snapToGrid w:val="0"/>
        </w:rPr>
        <w:t>parapetów okiennych</w:t>
      </w:r>
      <w:r w:rsidR="00823A25">
        <w:rPr>
          <w:rFonts w:cstheme="minorHAnsi"/>
          <w:bCs/>
          <w:snapToGrid w:val="0"/>
        </w:rPr>
        <w:t xml:space="preserve"> wewnętrznych</w:t>
      </w:r>
      <w:r>
        <w:rPr>
          <w:rFonts w:cstheme="minorHAnsi"/>
          <w:bCs/>
          <w:snapToGrid w:val="0"/>
        </w:rPr>
        <w:t xml:space="preserve"> – 5 szt.;</w:t>
      </w:r>
      <w:r w:rsidRPr="006040E0">
        <w:rPr>
          <w:rFonts w:cstheme="minorHAnsi"/>
          <w:bCs/>
          <w:snapToGrid w:val="0"/>
        </w:rPr>
        <w:tab/>
      </w:r>
      <w:r w:rsidRPr="00E77123">
        <w:rPr>
          <w:rFonts w:cstheme="minorHAnsi"/>
          <w:bCs/>
          <w:snapToGrid w:val="0"/>
          <w:color w:val="FF0000"/>
        </w:rPr>
        <w:t xml:space="preserve"> </w:t>
      </w:r>
    </w:p>
    <w:p w14:paraId="06CA4708" w14:textId="25B08F62" w:rsidR="00EF38EE" w:rsidRPr="00075B0B" w:rsidRDefault="00EF38EE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 w:rsidRPr="00075B0B">
        <w:rPr>
          <w:rFonts w:cstheme="minorHAnsi"/>
          <w:bCs/>
          <w:snapToGrid w:val="0"/>
        </w:rPr>
        <w:t>Wymiana kaloryferów</w:t>
      </w:r>
      <w:r>
        <w:rPr>
          <w:rFonts w:cstheme="minorHAnsi"/>
          <w:bCs/>
          <w:snapToGrid w:val="0"/>
        </w:rPr>
        <w:t xml:space="preserve"> - 5 szt.</w:t>
      </w:r>
      <w:r w:rsidR="00CD4059">
        <w:rPr>
          <w:rFonts w:cstheme="minorHAnsi"/>
          <w:bCs/>
          <w:snapToGrid w:val="0"/>
        </w:rPr>
        <w:t>;</w:t>
      </w:r>
      <w:r w:rsidRPr="00075B0B">
        <w:rPr>
          <w:rFonts w:cstheme="minorHAnsi"/>
          <w:bCs/>
          <w:snapToGrid w:val="0"/>
          <w:color w:val="FF0000"/>
        </w:rPr>
        <w:tab/>
      </w:r>
      <w:r w:rsidRPr="00075B0B">
        <w:rPr>
          <w:rFonts w:cstheme="minorHAnsi"/>
          <w:bCs/>
          <w:snapToGrid w:val="0"/>
        </w:rPr>
        <w:tab/>
      </w:r>
      <w:r w:rsidRPr="00075B0B">
        <w:rPr>
          <w:rFonts w:cstheme="minorHAnsi"/>
          <w:bCs/>
          <w:snapToGrid w:val="0"/>
        </w:rPr>
        <w:tab/>
      </w:r>
      <w:r w:rsidRPr="00075B0B">
        <w:rPr>
          <w:rFonts w:cstheme="minorHAnsi"/>
          <w:bCs/>
          <w:snapToGrid w:val="0"/>
        </w:rPr>
        <w:tab/>
      </w:r>
    </w:p>
    <w:p w14:paraId="1913C085" w14:textId="77777777" w:rsidR="00EF38EE" w:rsidRPr="00FC49BE" w:rsidRDefault="00EF38EE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 w:rsidRPr="00FC49BE">
        <w:rPr>
          <w:rFonts w:cstheme="minorHAnsi"/>
          <w:bCs/>
          <w:snapToGrid w:val="0"/>
        </w:rPr>
        <w:t>Zakup i wymiana włączników światła, gniazdek elektrycznych, kratek wentylacyjnych;</w:t>
      </w:r>
      <w:r w:rsidRPr="00FC49BE">
        <w:rPr>
          <w:rFonts w:cstheme="minorHAnsi"/>
          <w:bCs/>
          <w:snapToGrid w:val="0"/>
        </w:rPr>
        <w:tab/>
      </w:r>
    </w:p>
    <w:p w14:paraId="25CD7427" w14:textId="57EAA0D0" w:rsidR="00EF38EE" w:rsidRDefault="00EF38EE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 w:rsidRPr="0085767D">
        <w:rPr>
          <w:rFonts w:cstheme="minorHAnsi"/>
          <w:bCs/>
          <w:snapToGrid w:val="0"/>
        </w:rPr>
        <w:t>Kafelkowanie</w:t>
      </w:r>
      <w:r>
        <w:rPr>
          <w:rFonts w:cstheme="minorHAnsi"/>
          <w:bCs/>
          <w:snapToGrid w:val="0"/>
        </w:rPr>
        <w:t xml:space="preserve"> </w:t>
      </w:r>
      <w:r w:rsidRPr="0085767D">
        <w:rPr>
          <w:rFonts w:cstheme="minorHAnsi"/>
          <w:bCs/>
          <w:snapToGrid w:val="0"/>
        </w:rPr>
        <w:t>podłogi (kafelka w zakupie netto 100zł/m</w:t>
      </w:r>
      <w:r w:rsidRPr="0085767D">
        <w:rPr>
          <w:rFonts w:cstheme="minorHAnsi"/>
          <w:bCs/>
          <w:snapToGrid w:val="0"/>
          <w:vertAlign w:val="superscript"/>
        </w:rPr>
        <w:t>2</w:t>
      </w:r>
      <w:r w:rsidRPr="0085767D">
        <w:rPr>
          <w:rFonts w:cstheme="minorHAnsi"/>
          <w:bCs/>
          <w:snapToGrid w:val="0"/>
        </w:rPr>
        <w:t>)</w:t>
      </w:r>
      <w:r>
        <w:rPr>
          <w:rFonts w:cstheme="minorHAnsi"/>
          <w:bCs/>
          <w:snapToGrid w:val="0"/>
        </w:rPr>
        <w:t xml:space="preserve"> wraz z wykończeniem listwą przypodłogową</w:t>
      </w:r>
      <w:r w:rsidR="009119ED">
        <w:rPr>
          <w:rFonts w:cstheme="minorHAnsi"/>
          <w:bCs/>
          <w:snapToGrid w:val="0"/>
        </w:rPr>
        <w:t>;</w:t>
      </w:r>
      <w:r>
        <w:rPr>
          <w:rFonts w:cstheme="minorHAnsi"/>
          <w:bCs/>
          <w:snapToGrid w:val="0"/>
        </w:rPr>
        <w:t xml:space="preserve"> </w:t>
      </w:r>
    </w:p>
    <w:p w14:paraId="55EDBABB" w14:textId="77777777" w:rsidR="00EF38EE" w:rsidRPr="0085767D" w:rsidRDefault="00EF38EE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>
        <w:rPr>
          <w:rFonts w:cstheme="minorHAnsi"/>
          <w:bCs/>
          <w:snapToGrid w:val="0"/>
        </w:rPr>
        <w:t>Malowanie sufitów i ścian</w:t>
      </w:r>
      <w:r w:rsidRPr="0085767D">
        <w:rPr>
          <w:rFonts w:cstheme="minorHAnsi"/>
          <w:bCs/>
          <w:snapToGrid w:val="0"/>
        </w:rPr>
        <w:t>;</w:t>
      </w:r>
    </w:p>
    <w:p w14:paraId="62F3E752" w14:textId="6C0F655D" w:rsidR="009119ED" w:rsidRDefault="00EF38EE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 w:rsidRPr="0085767D">
        <w:rPr>
          <w:rFonts w:cstheme="minorHAnsi"/>
          <w:bCs/>
          <w:snapToGrid w:val="0"/>
        </w:rPr>
        <w:t>Wywóz gruzu i innych odpadów z budowy</w:t>
      </w:r>
      <w:r w:rsidR="00CD4059">
        <w:rPr>
          <w:rFonts w:cstheme="minorHAnsi"/>
          <w:bCs/>
          <w:snapToGrid w:val="0"/>
        </w:rPr>
        <w:t>;</w:t>
      </w:r>
    </w:p>
    <w:p w14:paraId="1C218B7A" w14:textId="28FDD6EE" w:rsidR="00EF38EE" w:rsidRDefault="009119ED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>
        <w:rPr>
          <w:rFonts w:cstheme="minorHAnsi"/>
          <w:bCs/>
          <w:snapToGrid w:val="0"/>
        </w:rPr>
        <w:t>Poglądowy szkic pomieszczenia wraz z wymiarami zawarto w załączniku.</w:t>
      </w:r>
      <w:r w:rsidR="00EF38EE" w:rsidRPr="0085767D">
        <w:rPr>
          <w:rFonts w:cstheme="minorHAnsi"/>
          <w:bCs/>
          <w:snapToGrid w:val="0"/>
        </w:rPr>
        <w:tab/>
      </w:r>
    </w:p>
    <w:p w14:paraId="4BF169D9" w14:textId="77777777" w:rsidR="00573DC4" w:rsidRDefault="00573DC4" w:rsidP="00573DC4">
      <w:pPr>
        <w:widowControl w:val="0"/>
        <w:spacing w:after="0" w:line="276" w:lineRule="auto"/>
        <w:rPr>
          <w:rFonts w:ascii="Arial" w:hAnsi="Arial"/>
          <w:bCs/>
          <w:snapToGrid w:val="0"/>
          <w:sz w:val="18"/>
        </w:rPr>
      </w:pPr>
    </w:p>
    <w:p w14:paraId="69E260EE" w14:textId="2207375E" w:rsidR="00573DC4" w:rsidRPr="00573DC4" w:rsidRDefault="00573DC4" w:rsidP="00573DC4">
      <w:pPr>
        <w:widowControl w:val="0"/>
        <w:spacing w:line="240" w:lineRule="atLeast"/>
        <w:rPr>
          <w:rFonts w:cstheme="minorHAnsi"/>
          <w:b/>
          <w:bCs/>
          <w:snapToGrid w:val="0"/>
        </w:rPr>
      </w:pPr>
      <w:r w:rsidRPr="0032313D">
        <w:rPr>
          <w:rFonts w:cstheme="minorHAnsi"/>
          <w:b/>
          <w:bCs/>
          <w:snapToGrid w:val="0"/>
        </w:rPr>
        <w:t>Zakres prac</w:t>
      </w:r>
      <w:r>
        <w:rPr>
          <w:rFonts w:cstheme="minorHAnsi"/>
          <w:b/>
          <w:bCs/>
          <w:snapToGrid w:val="0"/>
        </w:rPr>
        <w:t xml:space="preserve"> dla pokoju nr 30 Sekcji Informatyki (robocizna i materiały)</w:t>
      </w:r>
      <w:r w:rsidRPr="0032313D">
        <w:rPr>
          <w:rFonts w:cstheme="minorHAnsi"/>
          <w:b/>
          <w:bCs/>
          <w:snapToGrid w:val="0"/>
        </w:rPr>
        <w:t>:</w:t>
      </w:r>
      <w:r w:rsidRPr="00573DC4">
        <w:rPr>
          <w:rFonts w:cstheme="minorHAnsi"/>
          <w:bCs/>
          <w:snapToGrid w:val="0"/>
        </w:rPr>
        <w:tab/>
      </w:r>
      <w:r w:rsidRPr="00573DC4">
        <w:rPr>
          <w:rFonts w:cstheme="minorHAnsi"/>
          <w:bCs/>
          <w:snapToGrid w:val="0"/>
        </w:rPr>
        <w:tab/>
      </w:r>
    </w:p>
    <w:p w14:paraId="2EB0F088" w14:textId="77777777" w:rsidR="0022569C" w:rsidRDefault="0022569C" w:rsidP="0022569C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>
        <w:rPr>
          <w:rFonts w:cstheme="minorHAnsi"/>
          <w:bCs/>
          <w:snapToGrid w:val="0"/>
        </w:rPr>
        <w:t>Poprawki gipsowe pęknięć i ubytków na ścianach i suficie</w:t>
      </w:r>
      <w:r w:rsidRPr="006040E0">
        <w:rPr>
          <w:rFonts w:cstheme="minorHAnsi"/>
          <w:bCs/>
          <w:snapToGrid w:val="0"/>
        </w:rPr>
        <w:t>;</w:t>
      </w:r>
    </w:p>
    <w:p w14:paraId="1ABE593F" w14:textId="77777777" w:rsidR="00EF38EE" w:rsidRDefault="00EF38EE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>
        <w:rPr>
          <w:rFonts w:cstheme="minorHAnsi"/>
          <w:bCs/>
          <w:snapToGrid w:val="0"/>
        </w:rPr>
        <w:t>Wygładzenie ścian</w:t>
      </w:r>
    </w:p>
    <w:p w14:paraId="67E17158" w14:textId="46222BB6" w:rsidR="00EF38EE" w:rsidRPr="00EF38EE" w:rsidRDefault="00EF38EE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>
        <w:rPr>
          <w:rFonts w:cstheme="minorHAnsi"/>
          <w:bCs/>
          <w:snapToGrid w:val="0"/>
        </w:rPr>
        <w:t>Wstawienie narożników podtynkowych na wszystkich narożach, w tym wokół okien i drzwi.</w:t>
      </w:r>
      <w:r w:rsidRPr="00EF38EE">
        <w:rPr>
          <w:rFonts w:cstheme="minorHAnsi"/>
          <w:bCs/>
          <w:snapToGrid w:val="0"/>
        </w:rPr>
        <w:t xml:space="preserve"> </w:t>
      </w:r>
    </w:p>
    <w:p w14:paraId="55085E5B" w14:textId="77777777" w:rsidR="0022569C" w:rsidRDefault="0022569C" w:rsidP="0022569C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>
        <w:rPr>
          <w:rFonts w:cstheme="minorHAnsi"/>
          <w:bCs/>
          <w:snapToGrid w:val="0"/>
        </w:rPr>
        <w:t>Prace elektryczne związane z ukryciem w ścianach istniejących instalacji;</w:t>
      </w:r>
    </w:p>
    <w:p w14:paraId="3D18B7CE" w14:textId="77777777" w:rsidR="0022569C" w:rsidRDefault="0022569C" w:rsidP="0022569C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 w:rsidRPr="006040E0">
        <w:rPr>
          <w:rFonts w:cstheme="minorHAnsi"/>
          <w:bCs/>
          <w:snapToGrid w:val="0"/>
        </w:rPr>
        <w:t xml:space="preserve">Zakup i montaż oświetlenia systemowego LED </w:t>
      </w:r>
      <w:r w:rsidRPr="0051319A">
        <w:rPr>
          <w:rFonts w:cstheme="minorHAnsi"/>
          <w:bCs/>
          <w:snapToGrid w:val="0"/>
        </w:rPr>
        <w:t>4 szt</w:t>
      </w:r>
      <w:r w:rsidRPr="0051319A">
        <w:rPr>
          <w:rFonts w:ascii="Calibri" w:hAnsi="Calibri" w:cs="Calibri"/>
          <w:bCs/>
          <w:snapToGrid w:val="0"/>
        </w:rPr>
        <w:t xml:space="preserve">. </w:t>
      </w:r>
      <w:r>
        <w:rPr>
          <w:rFonts w:ascii="Calibri" w:hAnsi="Calibri" w:cs="Calibri"/>
          <w:bCs/>
          <w:snapToGrid w:val="0"/>
        </w:rPr>
        <w:t xml:space="preserve">(min. jasność każdego panelu </w:t>
      </w:r>
      <w:r w:rsidRPr="00851254">
        <w:rPr>
          <w:rFonts w:ascii="Calibri" w:hAnsi="Calibri" w:cs="Calibri"/>
          <w:bCs/>
          <w:snapToGrid w:val="0"/>
        </w:rPr>
        <w:t>4400</w:t>
      </w:r>
      <w:r>
        <w:rPr>
          <w:rFonts w:ascii="Calibri" w:hAnsi="Calibri" w:cs="Calibri"/>
          <w:bCs/>
          <w:snapToGrid w:val="0"/>
        </w:rPr>
        <w:t xml:space="preserve"> lm);</w:t>
      </w:r>
    </w:p>
    <w:p w14:paraId="78501F24" w14:textId="2A548A6B" w:rsidR="0022569C" w:rsidRDefault="0022569C" w:rsidP="0022569C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>
        <w:rPr>
          <w:rFonts w:cstheme="minorHAnsi"/>
          <w:bCs/>
          <w:snapToGrid w:val="0"/>
        </w:rPr>
        <w:t>Zakup i wymiana parapetów okiennych</w:t>
      </w:r>
      <w:r w:rsidR="00823A25">
        <w:rPr>
          <w:rFonts w:cstheme="minorHAnsi"/>
          <w:bCs/>
          <w:snapToGrid w:val="0"/>
        </w:rPr>
        <w:t xml:space="preserve"> wewnętrznych</w:t>
      </w:r>
      <w:r>
        <w:rPr>
          <w:rFonts w:cstheme="minorHAnsi"/>
          <w:bCs/>
          <w:snapToGrid w:val="0"/>
        </w:rPr>
        <w:t xml:space="preserve"> – 2 szt.;</w:t>
      </w:r>
    </w:p>
    <w:p w14:paraId="34C7A8F5" w14:textId="77777777" w:rsidR="0022569C" w:rsidRPr="00A54E80" w:rsidRDefault="0022569C" w:rsidP="0022569C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>
        <w:rPr>
          <w:rFonts w:cstheme="minorHAnsi"/>
          <w:bCs/>
          <w:snapToGrid w:val="0"/>
        </w:rPr>
        <w:t>Zakup i wymiana kaloryferów – 2 szt.</w:t>
      </w:r>
      <w:r w:rsidRPr="00A54E80">
        <w:rPr>
          <w:rFonts w:cstheme="minorHAnsi"/>
          <w:bCs/>
          <w:snapToGrid w:val="0"/>
        </w:rPr>
        <w:tab/>
      </w:r>
      <w:r w:rsidRPr="00A54E80">
        <w:rPr>
          <w:rFonts w:cstheme="minorHAnsi"/>
          <w:bCs/>
          <w:snapToGrid w:val="0"/>
        </w:rPr>
        <w:tab/>
      </w:r>
    </w:p>
    <w:p w14:paraId="6AA982A9" w14:textId="77777777" w:rsidR="0022569C" w:rsidRPr="00FC49BE" w:rsidRDefault="0022569C" w:rsidP="0022569C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 w:rsidRPr="00FC49BE">
        <w:rPr>
          <w:rFonts w:cstheme="minorHAnsi"/>
          <w:bCs/>
          <w:snapToGrid w:val="0"/>
        </w:rPr>
        <w:t>Zakup i wymiana włączników światła, gniazdek elektrycznych;</w:t>
      </w:r>
      <w:r w:rsidRPr="00FC49BE">
        <w:rPr>
          <w:rFonts w:cstheme="minorHAnsi"/>
          <w:bCs/>
          <w:snapToGrid w:val="0"/>
        </w:rPr>
        <w:tab/>
      </w:r>
    </w:p>
    <w:p w14:paraId="4C5375CA" w14:textId="35A9233C" w:rsidR="00EF38EE" w:rsidRDefault="0022569C" w:rsidP="00EF38E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 w:rsidRPr="0085767D">
        <w:rPr>
          <w:rFonts w:cstheme="minorHAnsi"/>
          <w:bCs/>
          <w:snapToGrid w:val="0"/>
        </w:rPr>
        <w:t>Kafelkowanie</w:t>
      </w:r>
      <w:r>
        <w:rPr>
          <w:rFonts w:cstheme="minorHAnsi"/>
          <w:bCs/>
          <w:snapToGrid w:val="0"/>
        </w:rPr>
        <w:t xml:space="preserve"> </w:t>
      </w:r>
      <w:r w:rsidRPr="0085767D">
        <w:rPr>
          <w:rFonts w:cstheme="minorHAnsi"/>
          <w:bCs/>
          <w:snapToGrid w:val="0"/>
        </w:rPr>
        <w:t>podłogi (kafelka w zakupie netto 100zł/m</w:t>
      </w:r>
      <w:r w:rsidRPr="0085767D">
        <w:rPr>
          <w:rFonts w:cstheme="minorHAnsi"/>
          <w:bCs/>
          <w:snapToGrid w:val="0"/>
          <w:vertAlign w:val="superscript"/>
        </w:rPr>
        <w:t>2</w:t>
      </w:r>
      <w:r w:rsidRPr="0085767D">
        <w:rPr>
          <w:rFonts w:cstheme="minorHAnsi"/>
          <w:bCs/>
          <w:snapToGrid w:val="0"/>
        </w:rPr>
        <w:t>)</w:t>
      </w:r>
      <w:r w:rsidR="00EF38EE" w:rsidRPr="00EF38EE">
        <w:rPr>
          <w:rFonts w:cstheme="minorHAnsi"/>
          <w:bCs/>
          <w:snapToGrid w:val="0"/>
        </w:rPr>
        <w:t xml:space="preserve"> </w:t>
      </w:r>
      <w:r w:rsidR="00EF38EE">
        <w:rPr>
          <w:rFonts w:cstheme="minorHAnsi"/>
          <w:bCs/>
          <w:snapToGrid w:val="0"/>
        </w:rPr>
        <w:t xml:space="preserve">wraz z wykończeniem listwą przypodłogową </w:t>
      </w:r>
    </w:p>
    <w:p w14:paraId="04068E6D" w14:textId="778B133B" w:rsidR="0022569C" w:rsidRDefault="00EF38EE" w:rsidP="0022569C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jc w:val="both"/>
        <w:rPr>
          <w:rFonts w:cstheme="minorHAnsi"/>
          <w:bCs/>
          <w:snapToGrid w:val="0"/>
        </w:rPr>
      </w:pPr>
      <w:r>
        <w:rPr>
          <w:rFonts w:cstheme="minorHAnsi"/>
          <w:bCs/>
          <w:snapToGrid w:val="0"/>
        </w:rPr>
        <w:t>M</w:t>
      </w:r>
      <w:r w:rsidR="0022569C">
        <w:rPr>
          <w:rFonts w:cstheme="minorHAnsi"/>
          <w:bCs/>
          <w:snapToGrid w:val="0"/>
        </w:rPr>
        <w:t>alowanie sufitu i ścian</w:t>
      </w:r>
      <w:r w:rsidR="0022569C" w:rsidRPr="0085767D">
        <w:rPr>
          <w:rFonts w:cstheme="minorHAnsi"/>
          <w:bCs/>
          <w:snapToGrid w:val="0"/>
        </w:rPr>
        <w:t>;</w:t>
      </w:r>
    </w:p>
    <w:p w14:paraId="52994B6F" w14:textId="77777777" w:rsidR="009119ED" w:rsidRDefault="0022569C" w:rsidP="0022569C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 w:rsidRPr="0067188E">
        <w:rPr>
          <w:rFonts w:cstheme="minorHAnsi"/>
          <w:bCs/>
          <w:snapToGrid w:val="0"/>
        </w:rPr>
        <w:t>Wywóz gruzu i innych odpadów z budowy</w:t>
      </w:r>
      <w:r w:rsidR="009119ED">
        <w:rPr>
          <w:rFonts w:cstheme="minorHAnsi"/>
          <w:bCs/>
          <w:snapToGrid w:val="0"/>
        </w:rPr>
        <w:t>;</w:t>
      </w:r>
    </w:p>
    <w:p w14:paraId="5DEFBA6A" w14:textId="77777777" w:rsidR="009119ED" w:rsidRDefault="009119ED" w:rsidP="009119ED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bCs/>
          <w:snapToGrid w:val="0"/>
        </w:rPr>
      </w:pPr>
      <w:r>
        <w:rPr>
          <w:rFonts w:cstheme="minorHAnsi"/>
          <w:bCs/>
          <w:snapToGrid w:val="0"/>
        </w:rPr>
        <w:t>Poglądowy szkic pomieszczenia wraz z wymiarami zawarto w załączniku.</w:t>
      </w:r>
      <w:r w:rsidRPr="0085767D">
        <w:rPr>
          <w:rFonts w:cstheme="minorHAnsi"/>
          <w:bCs/>
          <w:snapToGrid w:val="0"/>
        </w:rPr>
        <w:tab/>
      </w:r>
    </w:p>
    <w:p w14:paraId="3352749E" w14:textId="780E2B1F" w:rsidR="00DF4AEA" w:rsidRPr="009119ED" w:rsidRDefault="0022569C" w:rsidP="009119ED">
      <w:pPr>
        <w:widowControl w:val="0"/>
        <w:spacing w:after="0" w:line="276" w:lineRule="auto"/>
        <w:rPr>
          <w:rFonts w:cstheme="minorHAnsi"/>
          <w:bCs/>
          <w:snapToGrid w:val="0"/>
        </w:rPr>
      </w:pPr>
      <w:r w:rsidRPr="009119ED">
        <w:rPr>
          <w:rFonts w:cstheme="minorHAnsi"/>
          <w:bCs/>
          <w:snapToGrid w:val="0"/>
        </w:rPr>
        <w:tab/>
      </w:r>
      <w:r w:rsidRPr="009119ED">
        <w:rPr>
          <w:rFonts w:ascii="Arial" w:hAnsi="Arial"/>
          <w:bCs/>
          <w:snapToGrid w:val="0"/>
          <w:sz w:val="18"/>
        </w:rPr>
        <w:tab/>
      </w:r>
      <w:r w:rsidRPr="009119ED">
        <w:rPr>
          <w:rFonts w:ascii="Arial" w:hAnsi="Arial"/>
          <w:bCs/>
          <w:snapToGrid w:val="0"/>
          <w:sz w:val="18"/>
        </w:rPr>
        <w:tab/>
      </w:r>
      <w:r w:rsidR="001B5918" w:rsidRPr="009119ED">
        <w:rPr>
          <w:rFonts w:ascii="Arial" w:hAnsi="Arial"/>
          <w:bCs/>
          <w:snapToGrid w:val="0"/>
          <w:sz w:val="18"/>
        </w:rPr>
        <w:tab/>
      </w:r>
      <w:r w:rsidR="001B5918" w:rsidRPr="009119ED">
        <w:rPr>
          <w:rFonts w:ascii="Arial" w:hAnsi="Arial"/>
          <w:bCs/>
          <w:snapToGrid w:val="0"/>
          <w:sz w:val="18"/>
        </w:rPr>
        <w:tab/>
      </w:r>
      <w:r w:rsidR="001B5918" w:rsidRPr="009119ED">
        <w:rPr>
          <w:rFonts w:ascii="Arial" w:hAnsi="Arial"/>
          <w:bCs/>
          <w:snapToGrid w:val="0"/>
          <w:sz w:val="18"/>
        </w:rPr>
        <w:tab/>
      </w:r>
      <w:r w:rsidR="001B5918" w:rsidRPr="009119ED">
        <w:rPr>
          <w:rFonts w:ascii="Arial" w:hAnsi="Arial"/>
          <w:bCs/>
          <w:snapToGrid w:val="0"/>
          <w:sz w:val="18"/>
        </w:rPr>
        <w:tab/>
      </w:r>
      <w:r w:rsidR="001B5918" w:rsidRPr="009119ED">
        <w:rPr>
          <w:rFonts w:ascii="Arial" w:hAnsi="Arial"/>
          <w:bCs/>
          <w:snapToGrid w:val="0"/>
          <w:sz w:val="18"/>
        </w:rPr>
        <w:tab/>
      </w:r>
    </w:p>
    <w:p w14:paraId="7D5094C1" w14:textId="724C4081" w:rsidR="00DF4AEA" w:rsidRDefault="00721080" w:rsidP="00721080">
      <w:pPr>
        <w:spacing w:line="276" w:lineRule="auto"/>
        <w:jc w:val="both"/>
      </w:pPr>
      <w:r>
        <w:t>O</w:t>
      </w:r>
      <w:r w:rsidR="00DF4AEA" w:rsidRPr="00DF4AEA">
        <w:t xml:space="preserve">ferty </w:t>
      </w:r>
      <w:r w:rsidR="00DF4AEA">
        <w:t xml:space="preserve">na wykonanie zadania należy składać osobiście w siedzibie Spółki Zakład Mechaniczny „BUMAR – MIKULCZYCE” S.A. </w:t>
      </w:r>
      <w:r>
        <w:t>z siedzibą w Zabrzu przy ulicy Handlowej 2 lub przesyłać pocztą</w:t>
      </w:r>
      <w:r w:rsidR="00DF4AEA">
        <w:t xml:space="preserve"> elektroniczną na adres</w:t>
      </w:r>
      <w:r w:rsidR="00573DC4">
        <w:t>:</w:t>
      </w:r>
      <w:r w:rsidR="00DF4AEA">
        <w:t xml:space="preserve"> </w:t>
      </w:r>
      <w:hyperlink r:id="rId5" w:history="1">
        <w:r w:rsidR="0085767D" w:rsidRPr="00221948">
          <w:rPr>
            <w:rStyle w:val="Hipercze"/>
          </w:rPr>
          <w:t>azieminski@bumar-mikulczyce.pl</w:t>
        </w:r>
      </w:hyperlink>
      <w:r>
        <w:t xml:space="preserve"> w terminie do dnia </w:t>
      </w:r>
      <w:r w:rsidR="0022569C">
        <w:rPr>
          <w:b/>
        </w:rPr>
        <w:t>14</w:t>
      </w:r>
      <w:r w:rsidR="00F53333">
        <w:rPr>
          <w:b/>
        </w:rPr>
        <w:t>.0</w:t>
      </w:r>
      <w:r w:rsidR="00573DC4">
        <w:rPr>
          <w:b/>
        </w:rPr>
        <w:t>8</w:t>
      </w:r>
      <w:r w:rsidRPr="009E600D">
        <w:rPr>
          <w:b/>
        </w:rPr>
        <w:t>.202</w:t>
      </w:r>
      <w:r w:rsidR="0085767D">
        <w:rPr>
          <w:b/>
        </w:rPr>
        <w:t>4</w:t>
      </w:r>
      <w:r>
        <w:t xml:space="preserve"> roku do godziny </w:t>
      </w:r>
      <w:r w:rsidR="00F53333">
        <w:rPr>
          <w:b/>
        </w:rPr>
        <w:t>14</w:t>
      </w:r>
      <w:r w:rsidRPr="009E600D">
        <w:rPr>
          <w:b/>
        </w:rPr>
        <w:t>.00</w:t>
      </w:r>
      <w:r w:rsidR="002A51E7">
        <w:t xml:space="preserve"> z opisem „</w:t>
      </w:r>
      <w:r w:rsidR="002A51E7" w:rsidRPr="002A51E7">
        <w:rPr>
          <w:b/>
          <w:bCs/>
        </w:rPr>
        <w:t xml:space="preserve">Postępowanie ofertowe dotyczące </w:t>
      </w:r>
      <w:r w:rsidR="004773C2">
        <w:rPr>
          <w:b/>
        </w:rPr>
        <w:t xml:space="preserve">remontu </w:t>
      </w:r>
      <w:r w:rsidR="00573DC4">
        <w:rPr>
          <w:b/>
        </w:rPr>
        <w:t xml:space="preserve">pomieszczeń budynku administracyjnego </w:t>
      </w:r>
      <w:r w:rsidR="00573DC4">
        <w:rPr>
          <w:b/>
        </w:rPr>
        <w:lastRenderedPageBreak/>
        <w:t>Spółki</w:t>
      </w:r>
      <w:r w:rsidR="002A51E7" w:rsidRPr="002A51E7">
        <w:rPr>
          <w:b/>
          <w:bCs/>
        </w:rPr>
        <w:t>”</w:t>
      </w:r>
      <w:r w:rsidR="00F53333">
        <w:t xml:space="preserve"> </w:t>
      </w:r>
      <w:r w:rsidR="00F201E0">
        <w:t>Planowany termin rozpoczęcia</w:t>
      </w:r>
      <w:r w:rsidR="00F53333">
        <w:t xml:space="preserve"> prac to </w:t>
      </w:r>
      <w:r w:rsidR="0085767D">
        <w:t xml:space="preserve">sierpień </w:t>
      </w:r>
      <w:r w:rsidR="00B23F44">
        <w:t>202</w:t>
      </w:r>
      <w:r w:rsidR="0085767D">
        <w:t>4</w:t>
      </w:r>
      <w:r w:rsidR="00B23F44">
        <w:t xml:space="preserve"> roku</w:t>
      </w:r>
      <w:r w:rsidR="009E600D">
        <w:t>.</w:t>
      </w:r>
      <w:r w:rsidR="00573DC4">
        <w:t xml:space="preserve"> Prace muszą zostać zakończone do dnia 30.11.2024 roku.</w:t>
      </w:r>
    </w:p>
    <w:p w14:paraId="1767BBA2" w14:textId="023850AF" w:rsidR="00721080" w:rsidRPr="0061463B" w:rsidRDefault="00721080" w:rsidP="00721080">
      <w:pPr>
        <w:spacing w:line="276" w:lineRule="auto"/>
        <w:jc w:val="both"/>
        <w:rPr>
          <w:b/>
        </w:rPr>
      </w:pPr>
      <w:r>
        <w:t xml:space="preserve">W przypadku dodatkowych pytań oraz konieczności umówienia wizji lokalnej należy kontaktować się z Brygadzistą Utrzymania Ruchu Panem Krystianem Mańka pod numerem telefonu </w:t>
      </w:r>
      <w:r w:rsidRPr="0061463B">
        <w:rPr>
          <w:b/>
        </w:rPr>
        <w:t>+48</w:t>
      </w:r>
      <w:r w:rsidR="0061463B" w:rsidRPr="0061463B">
        <w:rPr>
          <w:b/>
        </w:rPr>
        <w:t> 784 408 568</w:t>
      </w:r>
      <w:r>
        <w:t xml:space="preserve"> lub za pośrednictwem poczty elektronicznej pod adresem </w:t>
      </w:r>
      <w:hyperlink r:id="rId6" w:history="1">
        <w:r w:rsidR="0061463B" w:rsidRPr="006D0208">
          <w:rPr>
            <w:rStyle w:val="Hipercze"/>
          </w:rPr>
          <w:t>kmanka@bumar-mikulczyce.pl</w:t>
        </w:r>
      </w:hyperlink>
      <w:r w:rsidR="0061463B">
        <w:t xml:space="preserve"> lub z Dyrektorem ds. Techniczno</w:t>
      </w:r>
      <w:r w:rsidR="00B23F44">
        <w:t>-</w:t>
      </w:r>
      <w:r w:rsidR="0061463B">
        <w:t>Produkcyjnych Panem Piotrem Janoszka</w:t>
      </w:r>
      <w:r w:rsidR="009119ED">
        <w:t xml:space="preserve"> </w:t>
      </w:r>
      <w:r w:rsidR="0061463B">
        <w:t>za pośrednictwem poczty elektronicznej pod adresem</w:t>
      </w:r>
      <w:r w:rsidR="009119ED">
        <w:t xml:space="preserve"> </w:t>
      </w:r>
      <w:hyperlink r:id="rId7" w:history="1">
        <w:r w:rsidR="009119ED" w:rsidRPr="00802626">
          <w:rPr>
            <w:rStyle w:val="Hipercze"/>
          </w:rPr>
          <w:t>pjanoszka@bumar-mikulczyce.pl</w:t>
        </w:r>
      </w:hyperlink>
      <w:r w:rsidR="0061463B" w:rsidRPr="006D0208">
        <w:t xml:space="preserve"> </w:t>
      </w:r>
    </w:p>
    <w:sectPr w:rsidR="00721080" w:rsidRPr="0061463B" w:rsidSect="001B591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06B7E"/>
    <w:multiLevelType w:val="hybridMultilevel"/>
    <w:tmpl w:val="25BE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E61C8"/>
    <w:multiLevelType w:val="hybridMultilevel"/>
    <w:tmpl w:val="210E8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E97B0A"/>
    <w:multiLevelType w:val="hybridMultilevel"/>
    <w:tmpl w:val="1E38C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25254"/>
    <w:multiLevelType w:val="hybridMultilevel"/>
    <w:tmpl w:val="1F2C5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307890">
    <w:abstractNumId w:val="0"/>
  </w:num>
  <w:num w:numId="2" w16cid:durableId="162207642">
    <w:abstractNumId w:val="1"/>
  </w:num>
  <w:num w:numId="3" w16cid:durableId="89670599">
    <w:abstractNumId w:val="2"/>
  </w:num>
  <w:num w:numId="4" w16cid:durableId="10132605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918"/>
    <w:rsid w:val="00041387"/>
    <w:rsid w:val="00081A3F"/>
    <w:rsid w:val="000E0FB3"/>
    <w:rsid w:val="0012052F"/>
    <w:rsid w:val="00130B75"/>
    <w:rsid w:val="00161F31"/>
    <w:rsid w:val="001B5918"/>
    <w:rsid w:val="001F0A81"/>
    <w:rsid w:val="002252EF"/>
    <w:rsid w:val="0022569C"/>
    <w:rsid w:val="002329F2"/>
    <w:rsid w:val="002A51E7"/>
    <w:rsid w:val="002C34DB"/>
    <w:rsid w:val="0032313D"/>
    <w:rsid w:val="0039278D"/>
    <w:rsid w:val="003A7BD2"/>
    <w:rsid w:val="003D05F2"/>
    <w:rsid w:val="003F13E7"/>
    <w:rsid w:val="003F78B1"/>
    <w:rsid w:val="00404D1E"/>
    <w:rsid w:val="00460C3F"/>
    <w:rsid w:val="004773C2"/>
    <w:rsid w:val="004C49E1"/>
    <w:rsid w:val="005064E0"/>
    <w:rsid w:val="00573DC4"/>
    <w:rsid w:val="006040E0"/>
    <w:rsid w:val="00606B98"/>
    <w:rsid w:val="0061463B"/>
    <w:rsid w:val="0067188E"/>
    <w:rsid w:val="00673D55"/>
    <w:rsid w:val="006A290A"/>
    <w:rsid w:val="006D0208"/>
    <w:rsid w:val="006D6EB4"/>
    <w:rsid w:val="00712524"/>
    <w:rsid w:val="00713875"/>
    <w:rsid w:val="00721080"/>
    <w:rsid w:val="007261F4"/>
    <w:rsid w:val="007D6740"/>
    <w:rsid w:val="00806F6A"/>
    <w:rsid w:val="00823A25"/>
    <w:rsid w:val="00834E3C"/>
    <w:rsid w:val="0085767D"/>
    <w:rsid w:val="00882F49"/>
    <w:rsid w:val="008A38D8"/>
    <w:rsid w:val="009119ED"/>
    <w:rsid w:val="00916903"/>
    <w:rsid w:val="009E600D"/>
    <w:rsid w:val="00A167FE"/>
    <w:rsid w:val="00A23560"/>
    <w:rsid w:val="00A72614"/>
    <w:rsid w:val="00A81036"/>
    <w:rsid w:val="00A834F5"/>
    <w:rsid w:val="00B037B2"/>
    <w:rsid w:val="00B23F44"/>
    <w:rsid w:val="00B44496"/>
    <w:rsid w:val="00B91A62"/>
    <w:rsid w:val="00BF7F87"/>
    <w:rsid w:val="00C60281"/>
    <w:rsid w:val="00C65370"/>
    <w:rsid w:val="00CD4059"/>
    <w:rsid w:val="00DF4AEA"/>
    <w:rsid w:val="00DF790F"/>
    <w:rsid w:val="00E23D93"/>
    <w:rsid w:val="00E40267"/>
    <w:rsid w:val="00EF38EE"/>
    <w:rsid w:val="00F201E0"/>
    <w:rsid w:val="00F45F49"/>
    <w:rsid w:val="00F53333"/>
    <w:rsid w:val="00FA4A2F"/>
    <w:rsid w:val="00FC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6FEB3"/>
  <w15:docId w15:val="{FADAD5A2-1F56-41BC-B601-7CE2B9D94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591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21080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370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76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janoszka@bumar-mikulczy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manka@bumar-mikulczyce.pl" TargetMode="External"/><Relationship Id="rId5" Type="http://schemas.openxmlformats.org/officeDocument/2006/relationships/hyperlink" Target="mailto:azieminski@bumar-mikulczyce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Janoszka</dc:creator>
  <cp:keywords/>
  <dc:description/>
  <cp:lastModifiedBy>Piotr Janoszka</cp:lastModifiedBy>
  <cp:revision>14</cp:revision>
  <cp:lastPrinted>2023-04-05T10:18:00Z</cp:lastPrinted>
  <dcterms:created xsi:type="dcterms:W3CDTF">2024-07-15T09:04:00Z</dcterms:created>
  <dcterms:modified xsi:type="dcterms:W3CDTF">2024-07-19T09:55:00Z</dcterms:modified>
</cp:coreProperties>
</file>